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3D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-892" w:rightChars="-446"/>
        <w:textAlignment w:val="baseline"/>
        <w:rPr>
          <w:rFonts w:hint="default" w:ascii="Times New Roman" w:hAnsi="Times New Roman" w:eastAsia="orig_fixel_display_bold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bold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ПОРЯДОК ПРИЙОМУ ДІТЕЙ В ЗДО</w:t>
      </w:r>
    </w:p>
    <w:p w14:paraId="4CB6AC4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Зарахування дітей до закладу дошкільної освіти здійснюється керівником такого закладу протягом календарного року на вільні місця у порядку черговості надходження заяв про зарахування. Заява про зарахування подається особисто одним із батьків або іншим законним представником дитини.</w:t>
      </w:r>
    </w:p>
    <w:p w14:paraId="527D087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​</w:t>
      </w:r>
    </w:p>
    <w:p w14:paraId="2F9450E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До </w:t>
      </w:r>
      <w:r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заяви про зарахування дитини до закладу дошкільної освіти</w:t>
      </w: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 додаються:</w:t>
      </w:r>
    </w:p>
    <w:p w14:paraId="4A39D74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-892" w:rightChars="-446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копія свідоцтва про народження дитини;</w:t>
      </w:r>
    </w:p>
    <w:p w14:paraId="3C47D11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медична довідка, видана відповідно до статті 15 Закону України «Про захист населення від інфекційних хвороб», разом з висновком про те, що дитина може відвідувати заклад дошкільної освіти.</w:t>
      </w:r>
    </w:p>
    <w:p w14:paraId="789ACC9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Для зарахування </w:t>
      </w:r>
      <w:r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дитини з особливими освітніми потребами</w:t>
      </w: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 до закладу дошкільної освіти та утворення інклюзивних груп до заяви про зарахування додається висновок інклюзивно-ресурсного центру про комплексну психолого-педагогічну оцінку розвитку дитини.</w:t>
      </w:r>
    </w:p>
    <w:p w14:paraId="53CA27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​</w:t>
      </w:r>
    </w:p>
    <w:p w14:paraId="78C550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Для зарахування </w:t>
      </w:r>
      <w:r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дитини з інвалідністю</w:t>
      </w: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 до закладу дошкільної освіти до заяви про зарахування додаються:</w:t>
      </w:r>
    </w:p>
    <w:p w14:paraId="11F327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копія медичного висновку про дитину з інвалідністю віком до 18 років, виданого лікарсько-консультативною комісією закладу охорони здоров’я, або копія посвідчення особи, яка одержує державну соціальну допомогу відповідно до Закону України «Про державну соціальну допомогу особам з інвалідністю з дитинства та дітям з інвалідністю»;</w:t>
      </w:r>
    </w:p>
    <w:p w14:paraId="5FF8271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копія індивідуальної програми реабілітації дитини з інвалідністю.</w:t>
      </w:r>
    </w:p>
    <w:p w14:paraId="47F492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</w:p>
    <w:p w14:paraId="531AF6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</w:p>
    <w:p w14:paraId="020B28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</w:p>
    <w:p w14:paraId="4AE1419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</w:p>
    <w:p w14:paraId="4154A5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-892" w:rightChars="-446"/>
        <w:textAlignment w:val="baseline"/>
        <w:rPr>
          <w:rFonts w:hint="default" w:ascii="Times New Roman" w:hAnsi="Times New Roman" w:eastAsia="orig_fixel_display_bold" w:cs="Times New Roman"/>
          <w:color w:val="2E75B6" w:themeColor="accent1" w:themeShade="BF"/>
          <w:spacing w:val="0"/>
          <w:sz w:val="28"/>
          <w:szCs w:val="28"/>
        </w:rPr>
      </w:pPr>
      <w:r>
        <w:rPr>
          <w:rFonts w:hint="default" w:ascii="Times New Roman" w:hAnsi="Times New Roman" w:eastAsia="orig_fixel_display_bold" w:cs="Times New Roman"/>
          <w:caps w:val="0"/>
          <w:color w:val="2E75B6" w:themeColor="accent1" w:themeShade="BF"/>
          <w:spacing w:val="0"/>
          <w:sz w:val="28"/>
          <w:szCs w:val="28"/>
          <w:bdr w:val="none" w:color="auto" w:sz="0" w:space="0"/>
          <w:vertAlign w:val="baseline"/>
        </w:rPr>
        <w:t>ПІЛЬГИ</w:t>
      </w:r>
    </w:p>
    <w:p w14:paraId="7910F1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Першочергово</w:t>
      </w: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 </w:t>
      </w:r>
      <w:r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до закладів дошкільної освіти зараховуються діти</w:t>
      </w: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, які:</w:t>
      </w:r>
    </w:p>
    <w:p w14:paraId="660641D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проживають на території обслуговування закладу дошкільної освіти (в разі її встановлення його засновником (засновниками);</w:t>
      </w:r>
    </w:p>
    <w:p w14:paraId="0EE7B3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є рідними (усиновленими) братами та/або сестрами дітей, які вже здобувають дошкільну освіту в такому закладі дошкільної освіти;</w:t>
      </w:r>
    </w:p>
    <w:p w14:paraId="2123B0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є дітьми працівників такого закладу дошкільної освіти;</w:t>
      </w:r>
    </w:p>
    <w:p w14:paraId="053F4EF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належать до категорії дітей з особливими освітніми потребами, що зумовлені порушеннями інтелектуального розвитку та/або сенсорними та фізичними порушеннями;</w:t>
      </w:r>
    </w:p>
    <w:p w14:paraId="032761C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належать до категорії дітей-сиріт, дітей, позбавлених батьківського піклування, які влаштовані під опіку, у прийомну сім’ю, дитячий будинок сімейного типу, патронатну сім’ю, а також усиновлених дітей;</w:t>
      </w:r>
    </w:p>
    <w:p w14:paraId="0231E4D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перебувають у складних життєвих обставинах та на обліку в службах у справах дітей;</w:t>
      </w:r>
    </w:p>
    <w:p w14:paraId="655AF86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діти з числа внутрішньо переміщених осіб чи діти, які мають статус дитини, яка постраждала внаслідок воєнних дій і збройних конфліктів;</w:t>
      </w:r>
    </w:p>
    <w:p w14:paraId="0269BE3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мають право на першочергове зарахування до закладів освіти відповідно до закону.</w:t>
      </w:r>
    </w:p>
    <w:p w14:paraId="2EA9C71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-892" w:rightChars="-446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</w:p>
    <w:p w14:paraId="01C6B41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Під час подання заяви про зарахування дитини до закладу дошкільної освіти один з батьків або інший законний представник дитини повинен пред’явити оригінал документа, що підтверджує право на першочергове зарахування дитини, та зазначити його реквізити у заяві. </w:t>
      </w:r>
      <w:r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У разі коли право на першочергове зарахування не підтверджено, дитина зараховується до закладу дошкільної освіти на загальних підставах.</w:t>
      </w:r>
    </w:p>
    <w:p w14:paraId="1FB968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</w:p>
    <w:p w14:paraId="0E5DEB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  <w:bookmarkStart w:id="0" w:name="_GoBack"/>
      <w:bookmarkEnd w:id="0"/>
    </w:p>
    <w:p w14:paraId="7BBF965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</w:p>
    <w:p w14:paraId="696809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bold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bold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ВІДРАХУВАННЯ</w:t>
      </w:r>
    </w:p>
    <w:p w14:paraId="647B29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Відрахування дітей із дошкільного закладу може здійснюватись:</w:t>
      </w:r>
    </w:p>
    <w:p w14:paraId="6AB599E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за заявою одного з батьків або іншого законного представника дитини, що подавав заяву про зарахування (крім випадків, коли рішенням органу опіки та піклування або суду місце проживання дитини визначено з іншим із батьків);</w:t>
      </w:r>
    </w:p>
    <w:p w14:paraId="49FF40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</w:p>
    <w:p w14:paraId="219CAD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на підставі медичного висновку про стан здоров’я дитини, що виключає можливість її подальшого перебування у закладі дошкільної освіти відповідного типу;</w:t>
      </w:r>
    </w:p>
    <w:p w14:paraId="5EF08E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у разі досягнення вихованцем станом на 1 вересня повних семи років (для дітей з особливими освітніми потребами — повних восьми років), що передбачає його відрахування до 31 серпня поточного року; </w:t>
      </w:r>
    </w:p>
    <w:p w14:paraId="270D083D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-892" w:rightChars="-446"/>
        <w:textAlignment w:val="baseline"/>
        <w:rPr>
          <w:rFonts w:hint="default" w:ascii="Times New Roman" w:hAnsi="Times New Roman" w:cs="Times New Roman"/>
          <w:color w:val="auto"/>
          <w:spacing w:val="0"/>
          <w:sz w:val="28"/>
          <w:szCs w:val="28"/>
        </w:rPr>
      </w:pPr>
    </w:p>
    <w:p w14:paraId="6A0F6D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у разі переведення вихованця до іншого закладу дошкільної освіти;</w:t>
      </w:r>
    </w:p>
    <w:p w14:paraId="594750A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</w:pPr>
    </w:p>
    <w:p w14:paraId="07FCD8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разі невідвідування дитиною закладу дошкільної освіти протягом двох місяців підряд упродовж навчального року без поважних причин.</w:t>
      </w:r>
    </w:p>
    <w:p w14:paraId="3D76840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-892" w:rightChars="-446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</w:p>
    <w:p w14:paraId="3C4D492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800" w:leftChars="-400" w:right="-892" w:rightChars="-446" w:firstLine="798" w:firstLineChars="285"/>
        <w:textAlignment w:val="baseline"/>
        <w:rPr>
          <w:rFonts w:hint="default" w:ascii="Times New Roman" w:hAnsi="Times New Roman" w:eastAsia="orig_fixel_display_medium" w:cs="Times New Roman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Керівник закладу дошкільної освіти зобов’язаний письмово із зазначенням причин повідомити одного з батьків або іншого законного представника дитини про відрахування дитини </w:t>
      </w:r>
      <w:r>
        <w:rPr>
          <w:rFonts w:hint="default" w:ascii="Times New Roman" w:hAnsi="Times New Roman" w:eastAsia="orig_fixel_display_medium" w:cs="Times New Roman"/>
          <w:b/>
          <w:bCs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не менш як за десять календарних днів</w:t>
      </w:r>
      <w:r>
        <w:rPr>
          <w:rFonts w:hint="default" w:ascii="Times New Roman" w:hAnsi="Times New Roman" w:eastAsia="orig_fixel_display_medium" w:cs="Times New Roman"/>
          <w:caps w:val="0"/>
          <w:color w:val="auto"/>
          <w:spacing w:val="0"/>
          <w:sz w:val="28"/>
          <w:szCs w:val="28"/>
          <w:bdr w:val="none" w:color="auto" w:sz="0" w:space="0"/>
          <w:vertAlign w:val="baseline"/>
        </w:rPr>
        <w:t> до такого відрахування.</w:t>
      </w:r>
    </w:p>
    <w:p w14:paraId="382FF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textAlignment w:val="baseline"/>
      </w:pPr>
    </w:p>
    <w:p w14:paraId="58318235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orig_fixel_display_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orig_fixel_display_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C4BDD"/>
    <w:rsid w:val="77EC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2025-05-27T09:50:00Z</dcterms:created>
  <dc:creator>Дарина Курочка</dc:creator>
  <cp:lastModifiedBy>Дарина Курочка</cp:lastModifiedBy>
  <dcterms:modified xsi:type="dcterms:W3CDTF">2025-05-27T09:53:56Z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E619D70FDB1E4CE49B5FEF78411988BF_11</vt:lpwstr>
  </property>
</Properties>
</file>